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5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50"/>
        <w:gridCol w:w="4500"/>
      </w:tblGrid>
      <w:tr w:rsidR="007F6A50" w:rsidRPr="007F6A50" w:rsidTr="007F6A50">
        <w:tc>
          <w:tcPr>
            <w:tcW w:w="2250" w:type="dxa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98B1C5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7F6A50" w:rsidRPr="007F6A50" w:rsidRDefault="007F6A50" w:rsidP="007F6A50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tr-TR"/>
              </w:rPr>
            </w:pPr>
            <w:r w:rsidRPr="007F6A50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lang w:eastAsia="tr-TR"/>
              </w:rPr>
              <w:t>İhale Konusu:</w:t>
            </w:r>
          </w:p>
        </w:tc>
        <w:tc>
          <w:tcPr>
            <w:tcW w:w="0" w:type="auto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98B1C5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7F6A50" w:rsidRPr="007F6A50" w:rsidRDefault="007F6A50" w:rsidP="007F6A50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tr-TR"/>
              </w:rPr>
            </w:pPr>
            <w:r w:rsidRPr="007F6A5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tr-TR"/>
              </w:rPr>
              <w:t>Arsa Satışı, Sarıyer, İstinye (</w:t>
            </w:r>
            <w:proofErr w:type="spellStart"/>
            <w:r w:rsidRPr="007F6A5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tr-TR"/>
              </w:rPr>
              <w:t>Ferahevler</w:t>
            </w:r>
            <w:proofErr w:type="spellEnd"/>
            <w:r w:rsidRPr="007F6A5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tr-TR"/>
              </w:rPr>
              <w:t xml:space="preserve">) Mah. </w:t>
            </w:r>
            <w:proofErr w:type="spellStart"/>
            <w:r w:rsidRPr="007F6A5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tr-TR"/>
              </w:rPr>
              <w:t>Malkoçoğlu</w:t>
            </w:r>
            <w:proofErr w:type="spellEnd"/>
            <w:r w:rsidRPr="007F6A50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tr-TR"/>
              </w:rPr>
              <w:t xml:space="preserve"> Sok.</w:t>
            </w:r>
          </w:p>
        </w:tc>
      </w:tr>
      <w:tr w:rsidR="007F6A50" w:rsidRPr="007F6A50" w:rsidTr="007F6A50">
        <w:tc>
          <w:tcPr>
            <w:tcW w:w="2250" w:type="dxa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7F6A50" w:rsidRPr="007F6A50" w:rsidRDefault="007F6A50" w:rsidP="007F6A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7F6A50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lang w:eastAsia="tr-TR"/>
              </w:rPr>
              <w:t>İhale Kayıt No:</w:t>
            </w:r>
          </w:p>
        </w:tc>
        <w:tc>
          <w:tcPr>
            <w:tcW w:w="0" w:type="auto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7F6A50" w:rsidRPr="007F6A50" w:rsidRDefault="007F6A50" w:rsidP="007F6A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2508</w:t>
            </w:r>
          </w:p>
        </w:tc>
      </w:tr>
      <w:tr w:rsidR="007F6A50" w:rsidRPr="007F6A50" w:rsidTr="007F6A50">
        <w:tc>
          <w:tcPr>
            <w:tcW w:w="2250" w:type="dxa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7F6A50" w:rsidRPr="007F6A50" w:rsidRDefault="007F6A50" w:rsidP="007F6A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7F6A50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lang w:eastAsia="tr-TR"/>
              </w:rPr>
              <w:t>İhale Tarih ve Saati:</w:t>
            </w:r>
          </w:p>
        </w:tc>
        <w:tc>
          <w:tcPr>
            <w:tcW w:w="0" w:type="auto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7F6A50" w:rsidRPr="007F6A50" w:rsidRDefault="007F6A50" w:rsidP="007F6A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proofErr w:type="gramStart"/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20/11/2013</w:t>
            </w:r>
            <w:proofErr w:type="gramEnd"/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 xml:space="preserve"> 12:00</w:t>
            </w:r>
          </w:p>
        </w:tc>
      </w:tr>
      <w:tr w:rsidR="007F6A50" w:rsidRPr="007F6A50" w:rsidTr="007F6A50">
        <w:tc>
          <w:tcPr>
            <w:tcW w:w="2250" w:type="dxa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7F6A50" w:rsidRPr="007F6A50" w:rsidRDefault="007F6A50" w:rsidP="007F6A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7F6A50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lang w:eastAsia="tr-TR"/>
              </w:rPr>
              <w:t>İlgili Müdürlük/Birim</w:t>
            </w:r>
          </w:p>
        </w:tc>
        <w:tc>
          <w:tcPr>
            <w:tcW w:w="0" w:type="auto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7F6A50" w:rsidRPr="007F6A50" w:rsidRDefault="007F6A50" w:rsidP="007F6A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Mesken Müdürlüğü</w:t>
            </w:r>
          </w:p>
        </w:tc>
      </w:tr>
      <w:tr w:rsidR="007F6A50" w:rsidRPr="007F6A50" w:rsidTr="007F6A50">
        <w:tc>
          <w:tcPr>
            <w:tcW w:w="2250" w:type="dxa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FFFFF"/>
            <w:hideMark/>
          </w:tcPr>
          <w:p w:rsidR="007F6A50" w:rsidRPr="007F6A50" w:rsidRDefault="007F6A50" w:rsidP="007F6A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7F6A50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lang w:eastAsia="tr-TR"/>
              </w:rPr>
              <w:t>İlgili Adres:</w:t>
            </w:r>
          </w:p>
        </w:tc>
        <w:tc>
          <w:tcPr>
            <w:tcW w:w="0" w:type="auto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FFFFF"/>
            <w:hideMark/>
          </w:tcPr>
          <w:p w:rsidR="007F6A50" w:rsidRPr="007F6A50" w:rsidRDefault="007F6A50" w:rsidP="007F6A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proofErr w:type="spellStart"/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Fuatpaşa</w:t>
            </w:r>
            <w:proofErr w:type="spellEnd"/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 xml:space="preserve"> Cad. No: 26 Mercan/İSTANBUL</w:t>
            </w:r>
          </w:p>
        </w:tc>
      </w:tr>
      <w:tr w:rsidR="007F6A50" w:rsidRPr="007F6A50" w:rsidTr="007F6A50">
        <w:tc>
          <w:tcPr>
            <w:tcW w:w="2250" w:type="dxa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7F6A50" w:rsidRPr="007F6A50" w:rsidRDefault="007F6A50" w:rsidP="007F6A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7F6A50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lang w:eastAsia="tr-TR"/>
              </w:rPr>
              <w:t>İlgili Telefon:</w:t>
            </w:r>
          </w:p>
        </w:tc>
        <w:tc>
          <w:tcPr>
            <w:tcW w:w="0" w:type="auto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7F6A50" w:rsidRPr="007F6A50" w:rsidRDefault="007F6A50" w:rsidP="007F6A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0212 455 33 30</w:t>
            </w:r>
          </w:p>
        </w:tc>
      </w:tr>
      <w:tr w:rsidR="007F6A50" w:rsidRPr="007F6A50" w:rsidTr="007F6A50">
        <w:tc>
          <w:tcPr>
            <w:tcW w:w="2250" w:type="dxa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FFFFF"/>
            <w:hideMark/>
          </w:tcPr>
          <w:p w:rsidR="007F6A50" w:rsidRPr="007F6A50" w:rsidRDefault="007F6A50" w:rsidP="007F6A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7F6A50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lang w:eastAsia="tr-TR"/>
              </w:rPr>
              <w:t>İlgili Faks:</w:t>
            </w:r>
          </w:p>
        </w:tc>
        <w:tc>
          <w:tcPr>
            <w:tcW w:w="0" w:type="auto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FFFFF"/>
            <w:hideMark/>
          </w:tcPr>
          <w:p w:rsidR="007F6A50" w:rsidRPr="007F6A50" w:rsidRDefault="007F6A50" w:rsidP="007F6A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0212 449 51 07</w:t>
            </w:r>
          </w:p>
        </w:tc>
      </w:tr>
      <w:tr w:rsidR="007F6A50" w:rsidRPr="007F6A50" w:rsidTr="007F6A50">
        <w:tc>
          <w:tcPr>
            <w:tcW w:w="2250" w:type="dxa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7F6A50" w:rsidRPr="007F6A50" w:rsidRDefault="007F6A50" w:rsidP="007F6A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7F6A50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lang w:eastAsia="tr-TR"/>
              </w:rPr>
              <w:t>İlgili E-Posta:</w:t>
            </w:r>
          </w:p>
        </w:tc>
        <w:tc>
          <w:tcPr>
            <w:tcW w:w="0" w:type="auto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7F6A50" w:rsidRPr="007F6A50" w:rsidRDefault="007F6A50" w:rsidP="007F6A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</w:p>
        </w:tc>
      </w:tr>
      <w:tr w:rsidR="007F6A50" w:rsidRPr="007F6A50" w:rsidTr="007F6A50">
        <w:tc>
          <w:tcPr>
            <w:tcW w:w="2250" w:type="dxa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FFFFF"/>
            <w:hideMark/>
          </w:tcPr>
          <w:p w:rsidR="007F6A50" w:rsidRPr="007F6A50" w:rsidRDefault="007F6A50" w:rsidP="007F6A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7F6A50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lang w:eastAsia="tr-TR"/>
              </w:rPr>
              <w:t>İhalenin Yapılacağı Yer:</w:t>
            </w:r>
          </w:p>
        </w:tc>
        <w:tc>
          <w:tcPr>
            <w:tcW w:w="0" w:type="auto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FFFFF"/>
            <w:hideMark/>
          </w:tcPr>
          <w:p w:rsidR="007F6A50" w:rsidRPr="007F6A50" w:rsidRDefault="007F6A50" w:rsidP="007F6A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İstanbul Büyükşehir Belediye Başkanlığı Encümen Salonu Saraçhane/İstanbul</w:t>
            </w:r>
          </w:p>
        </w:tc>
      </w:tr>
      <w:tr w:rsidR="007F6A50" w:rsidRPr="007F6A50" w:rsidTr="007F6A50">
        <w:tc>
          <w:tcPr>
            <w:tcW w:w="2250" w:type="dxa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7F6A50" w:rsidRPr="007F6A50" w:rsidRDefault="007F6A50" w:rsidP="007F6A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7F6A50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lang w:eastAsia="tr-TR"/>
              </w:rPr>
              <w:t>İhale Türü:</w:t>
            </w:r>
          </w:p>
        </w:tc>
        <w:tc>
          <w:tcPr>
            <w:tcW w:w="0" w:type="auto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7F6A50" w:rsidRPr="007F6A50" w:rsidRDefault="007F6A50" w:rsidP="007F6A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ARSA SATIŞI</w:t>
            </w:r>
          </w:p>
        </w:tc>
      </w:tr>
      <w:tr w:rsidR="007F6A50" w:rsidRPr="007F6A50" w:rsidTr="007F6A50">
        <w:tc>
          <w:tcPr>
            <w:tcW w:w="2250" w:type="dxa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FFFFF"/>
            <w:hideMark/>
          </w:tcPr>
          <w:p w:rsidR="007F6A50" w:rsidRPr="007F6A50" w:rsidRDefault="007F6A50" w:rsidP="007F6A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7F6A50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lang w:eastAsia="tr-TR"/>
              </w:rPr>
              <w:t>İhale Usulü:</w:t>
            </w:r>
          </w:p>
        </w:tc>
        <w:tc>
          <w:tcPr>
            <w:tcW w:w="0" w:type="auto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FFFFF"/>
            <w:hideMark/>
          </w:tcPr>
          <w:p w:rsidR="007F6A50" w:rsidRPr="007F6A50" w:rsidRDefault="007F6A50" w:rsidP="007F6A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Açık Teklif</w:t>
            </w:r>
          </w:p>
        </w:tc>
      </w:tr>
      <w:tr w:rsidR="007F6A50" w:rsidRPr="007F6A50" w:rsidTr="007F6A50">
        <w:tc>
          <w:tcPr>
            <w:tcW w:w="2250" w:type="dxa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7F6A50" w:rsidRPr="007F6A50" w:rsidRDefault="007F6A50" w:rsidP="007F6A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7F6A50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lang w:eastAsia="tr-TR"/>
              </w:rPr>
              <w:t>Niteliği ve Miktarı:</w:t>
            </w:r>
          </w:p>
        </w:tc>
        <w:tc>
          <w:tcPr>
            <w:tcW w:w="0" w:type="auto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7F6A50" w:rsidRPr="007F6A50" w:rsidRDefault="007F6A50" w:rsidP="007F6A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</w:p>
        </w:tc>
      </w:tr>
      <w:tr w:rsidR="007F6A50" w:rsidRPr="007F6A50" w:rsidTr="007F6A50">
        <w:tc>
          <w:tcPr>
            <w:tcW w:w="2250" w:type="dxa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FFFFF"/>
            <w:hideMark/>
          </w:tcPr>
          <w:p w:rsidR="007F6A50" w:rsidRPr="007F6A50" w:rsidRDefault="007F6A50" w:rsidP="007F6A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7F6A50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lang w:eastAsia="tr-TR"/>
              </w:rPr>
              <w:t>Hizmetin Yapılacağı Yer / Teslim Yeri:</w:t>
            </w:r>
          </w:p>
        </w:tc>
        <w:tc>
          <w:tcPr>
            <w:tcW w:w="0" w:type="auto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FFFFF"/>
            <w:hideMark/>
          </w:tcPr>
          <w:p w:rsidR="007F6A50" w:rsidRPr="007F6A50" w:rsidRDefault="007F6A50" w:rsidP="007F6A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Sarıyer, İstinye (</w:t>
            </w:r>
            <w:proofErr w:type="spellStart"/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Ferahevler</w:t>
            </w:r>
            <w:proofErr w:type="spellEnd"/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 xml:space="preserve">) Mah. </w:t>
            </w:r>
            <w:proofErr w:type="spellStart"/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Malkoçoğlu</w:t>
            </w:r>
            <w:proofErr w:type="spellEnd"/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 xml:space="preserve"> Sok.</w:t>
            </w:r>
          </w:p>
        </w:tc>
      </w:tr>
      <w:tr w:rsidR="007F6A50" w:rsidRPr="007F6A50" w:rsidTr="007F6A50">
        <w:tc>
          <w:tcPr>
            <w:tcW w:w="2250" w:type="dxa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7F6A50" w:rsidRPr="007F6A50" w:rsidRDefault="007F6A50" w:rsidP="007F6A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7F6A50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lang w:eastAsia="tr-TR"/>
              </w:rPr>
              <w:t>İşin Süresi / Teslim Tarihi:</w:t>
            </w:r>
          </w:p>
        </w:tc>
        <w:tc>
          <w:tcPr>
            <w:tcW w:w="0" w:type="auto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7F6A50" w:rsidRPr="007F6A50" w:rsidRDefault="007F6A50" w:rsidP="007F6A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</w:p>
        </w:tc>
      </w:tr>
      <w:tr w:rsidR="007F6A50" w:rsidRPr="007F6A50" w:rsidTr="007F6A50">
        <w:tc>
          <w:tcPr>
            <w:tcW w:w="2250" w:type="dxa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FFFFF"/>
            <w:hideMark/>
          </w:tcPr>
          <w:p w:rsidR="007F6A50" w:rsidRPr="007F6A50" w:rsidRDefault="007F6A50" w:rsidP="007F6A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7F6A50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lang w:eastAsia="tr-TR"/>
              </w:rPr>
              <w:t>İlan Sayısı:</w:t>
            </w:r>
          </w:p>
        </w:tc>
        <w:tc>
          <w:tcPr>
            <w:tcW w:w="0" w:type="auto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FFFFF"/>
            <w:hideMark/>
          </w:tcPr>
          <w:p w:rsidR="007F6A50" w:rsidRPr="007F6A50" w:rsidRDefault="007F6A50" w:rsidP="007F6A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</w:p>
        </w:tc>
      </w:tr>
      <w:tr w:rsidR="007F6A50" w:rsidRPr="007F6A50" w:rsidTr="007F6A50">
        <w:tc>
          <w:tcPr>
            <w:tcW w:w="2250" w:type="dxa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7F6A50" w:rsidRPr="007F6A50" w:rsidRDefault="007F6A50" w:rsidP="007F6A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7F6A50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lang w:eastAsia="tr-TR"/>
              </w:rPr>
              <w:t>İlan Metni:</w:t>
            </w:r>
          </w:p>
        </w:tc>
        <w:tc>
          <w:tcPr>
            <w:tcW w:w="0" w:type="auto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7F6A50" w:rsidRPr="007F6A50" w:rsidRDefault="007F6A50" w:rsidP="007F6A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1) Encümen Kayıt No: 2508</w:t>
            </w:r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2) Taşınmaza Dair Bilgiler:</w:t>
            </w:r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a) İli: İstanbul  b) İlçesi: Sarıyer c) Cinsi: Arsa</w:t>
            </w:r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 xml:space="preserve">d) Yüzölçümü: 1.833 m²                   e) Satılacak Hisse Oranı: 104761/183300                     f) </w:t>
            </w:r>
            <w:proofErr w:type="gramStart"/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Halihazır</w:t>
            </w:r>
            <w:proofErr w:type="gramEnd"/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: İşgalli</w:t>
            </w:r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g) İmar Durumu: Konut Alanı.</w:t>
            </w:r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lang w:eastAsia="tr-TR"/>
              </w:rPr>
              <w:t> </w:t>
            </w:r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h) Vakfiyesi Olup Olmadığı: Yok</w:t>
            </w:r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l) Adres (Cadde-Sokak-No): İstinye (</w:t>
            </w:r>
            <w:proofErr w:type="spellStart"/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Ferahevler</w:t>
            </w:r>
            <w:proofErr w:type="spellEnd"/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 xml:space="preserve">) Mah. </w:t>
            </w:r>
            <w:proofErr w:type="spellStart"/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Malkoçoğlu</w:t>
            </w:r>
            <w:proofErr w:type="spellEnd"/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 xml:space="preserve"> Sok.</w:t>
            </w:r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3) Muhammen Bedeli: 890.468,50 TL</w:t>
            </w:r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4) Geçici Teminatı:    26.714,06 TL</w:t>
            </w:r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 xml:space="preserve">5) İhale Tarihi ve Saati:  20 Kasım 2013 – </w:t>
            </w:r>
            <w:proofErr w:type="gramStart"/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12:00</w:t>
            </w:r>
            <w:proofErr w:type="gramEnd"/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6) İhalenin Yapılacağı Yer: İstanbul Büyükşehir Belediye Başkanlığı Encümen Salonu Saraçhane/İstanbul</w:t>
            </w:r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7) İhale Usulü: Fonlar İhale Yönetmeliğinin 38. maddesine istinaden Açık Teklif Usulü</w:t>
            </w:r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8) İhale şartnamesi:  Mesken Müdürlüğü’nden satın alınabilir ya da aynı yerde ücretsiz görülebilir.</w:t>
            </w:r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lang w:eastAsia="tr-TR"/>
              </w:rPr>
              <w:t> </w:t>
            </w:r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</w:r>
            <w:proofErr w:type="spellStart"/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Fuatpaşa</w:t>
            </w:r>
            <w:proofErr w:type="spellEnd"/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 xml:space="preserve"> Cad. No: 26 Mercan/İSTANBUL</w:t>
            </w:r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 xml:space="preserve">Tel: 0212 455 33 30                                             </w:t>
            </w:r>
            <w:proofErr w:type="spellStart"/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Fax</w:t>
            </w:r>
            <w:proofErr w:type="spellEnd"/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: 0212 449 51 07</w:t>
            </w:r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9</w:t>
            </w:r>
            <w:proofErr w:type="gramStart"/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)</w:t>
            </w:r>
            <w:proofErr w:type="gramEnd"/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 xml:space="preserve"> Şartname Bedeli: 350.-TL </w:t>
            </w:r>
          </w:p>
          <w:p w:rsidR="007F6A50" w:rsidRPr="007F6A50" w:rsidRDefault="007F6A50" w:rsidP="007F6A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10) İhaleye katılmak isteyenlerden istenen belgeler:</w:t>
            </w:r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 xml:space="preserve">a) Nüfus cüzdan sureti ve İkametgah belgesi </w:t>
            </w:r>
            <w:proofErr w:type="gramStart"/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yada</w:t>
            </w:r>
            <w:proofErr w:type="gramEnd"/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 xml:space="preserve"> T.C. Kimlik Numaralarını ihtiva eden “Nüfus Cüzdanı”,  </w:t>
            </w:r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lang w:eastAsia="tr-TR"/>
              </w:rPr>
              <w:t> </w:t>
            </w:r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 xml:space="preserve">    “Sürücü Belgesi” veya “Pasaport” </w:t>
            </w:r>
            <w:proofErr w:type="spellStart"/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ibrâzı</w:t>
            </w:r>
            <w:proofErr w:type="spellEnd"/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 xml:space="preserve"> (Gerçek kişiler)</w:t>
            </w:r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b) 2886 sayılı Devlet İhale Kanunu’nda belirtilen Geçici Teminat</w:t>
            </w:r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lang w:eastAsia="tr-TR"/>
              </w:rPr>
              <w:t> </w:t>
            </w:r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 xml:space="preserve">c) Vekâleten </w:t>
            </w:r>
            <w:proofErr w:type="spellStart"/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katılınması</w:t>
            </w:r>
            <w:proofErr w:type="spellEnd"/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 xml:space="preserve"> halinde Noter tasdikli Vekâletname</w:t>
            </w:r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 xml:space="preserve">d) Teklif vermeye yetkili olduğunu gösteren </w:t>
            </w:r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lastRenderedPageBreak/>
              <w:t>ihale tarihi itibariyle son bir yıl içerisinde düzenlenmiş noter tasdikli imza sirküleri (Tüzel Kişiler)</w:t>
            </w:r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e) Mevzuatı gereği tüzel kişiliğin siciline kayıtlı bulunduğu Ticaret ve/veya Sanayi Odasından, ihale tarihi itibariyle son bir yıl içerisinde alınmış, tüzel kişiliğin sicile kayıtlı olduğuna dair belge (Tüzel Kişiler)</w:t>
            </w:r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f) Yabancı istekliler için Türkiye’de gayrimenkul edinilmesine ilişkin kanuni şartları taşımak ve Türkiye’de</w:t>
            </w:r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lang w:eastAsia="tr-TR"/>
              </w:rPr>
              <w:t> </w:t>
            </w:r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tebligat için adres beyanı</w:t>
            </w:r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g) Ortak katılım olması halinde Ortaklık Beyannamesi</w:t>
            </w:r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h) Gayrimenkul satın alınmasına ilişkin Ticaret Sicilinden alınmış Yetki Belgesi (Tüzel Kişiler)</w:t>
            </w:r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 xml:space="preserve">ı) Yabancı isteklilerin sunacakları yurtdışında düzenlenmiş her türlü belgenin Türkiye Cumhuriyeti konsolosluklarınca tasdik edilmiş veya </w:t>
            </w:r>
            <w:proofErr w:type="spellStart"/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apostil</w:t>
            </w:r>
            <w:proofErr w:type="spellEnd"/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 xml:space="preserve"> şerhini havi olması gerekmektedir.</w:t>
            </w:r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 xml:space="preserve">11) Nüfus Cüzdan sureti ve ikametgâh getirmeyen gerçek kişiler, kimlik paylaşım sistemi kayıtlarının teyidi için  ihale saatinden önce Encümen Müdürlüğü’ne ( İstanbul Büyükşehir Belediye Başkanlığı Kemalpaşa Mah. </w:t>
            </w:r>
            <w:proofErr w:type="spellStart"/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Şehzadebaşı</w:t>
            </w:r>
            <w:proofErr w:type="spellEnd"/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 xml:space="preserve"> Cad. No:25 34134 Fatih/İSTANBUL) başvurmaları gerekmektedir.</w:t>
            </w:r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12) İhaleye katılmak isteyenlerin, ihale saatinden önce ihale şartnamesini incelemeleri ve tekliflerini de şartnamede belirtilen şartlar çerçevesinde vermeleri gerekmektedir.</w:t>
            </w:r>
          </w:p>
          <w:p w:rsidR="007F6A50" w:rsidRPr="007F6A50" w:rsidRDefault="007F6A50" w:rsidP="007F6A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  İLAN OLUNUR. </w:t>
            </w:r>
          </w:p>
        </w:tc>
      </w:tr>
      <w:tr w:rsidR="007F6A50" w:rsidRPr="007F6A50" w:rsidTr="007F6A50">
        <w:tc>
          <w:tcPr>
            <w:tcW w:w="2250" w:type="dxa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FFFFF"/>
            <w:hideMark/>
          </w:tcPr>
          <w:p w:rsidR="007F6A50" w:rsidRPr="007F6A50" w:rsidRDefault="007F6A50" w:rsidP="007F6A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7F6A50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lang w:eastAsia="tr-TR"/>
              </w:rPr>
              <w:lastRenderedPageBreak/>
              <w:t>Doküman Bedeli:</w:t>
            </w:r>
          </w:p>
        </w:tc>
        <w:tc>
          <w:tcPr>
            <w:tcW w:w="0" w:type="auto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FFFFF"/>
            <w:hideMark/>
          </w:tcPr>
          <w:p w:rsidR="007F6A50" w:rsidRPr="007F6A50" w:rsidRDefault="007F6A50" w:rsidP="007F6A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7F6A50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350</w:t>
            </w:r>
          </w:p>
        </w:tc>
      </w:tr>
    </w:tbl>
    <w:p w:rsidR="009105AB" w:rsidRDefault="009105AB"/>
    <w:sectPr w:rsidR="009105AB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6A50"/>
    <w:rsid w:val="005040D2"/>
    <w:rsid w:val="007F6A50"/>
    <w:rsid w:val="009105AB"/>
    <w:rsid w:val="00AC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F6A50"/>
    <w:rPr>
      <w:b/>
      <w:bCs/>
    </w:rPr>
  </w:style>
  <w:style w:type="character" w:customStyle="1" w:styleId="apple-converted-space">
    <w:name w:val="apple-converted-space"/>
    <w:basedOn w:val="VarsaylanParagrafYazTipi"/>
    <w:rsid w:val="007F6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2013-11-18T12:49:00Z</dcterms:created>
  <dcterms:modified xsi:type="dcterms:W3CDTF">2013-11-18T12:49:00Z</dcterms:modified>
</cp:coreProperties>
</file>